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F6D" w:rsidRDefault="002B1F6D" w:rsidP="002B1F6D">
      <w:pPr>
        <w:pStyle w:val="NoSpacing"/>
        <w:rPr>
          <w:sz w:val="28"/>
          <w:szCs w:val="28"/>
        </w:rPr>
      </w:pPr>
      <w:r w:rsidRPr="002B1F6D">
        <w:rPr>
          <w:sz w:val="28"/>
          <w:szCs w:val="28"/>
        </w:rPr>
        <w:t>Brawley Lesson Plans</w:t>
      </w:r>
    </w:p>
    <w:p w:rsidR="002B1F6D" w:rsidRDefault="002B1F6D" w:rsidP="002B1F6D">
      <w:pPr>
        <w:pStyle w:val="NoSpacing"/>
        <w:rPr>
          <w:sz w:val="28"/>
          <w:szCs w:val="28"/>
        </w:rPr>
      </w:pPr>
      <w:r>
        <w:rPr>
          <w:i/>
          <w:sz w:val="28"/>
          <w:szCs w:val="28"/>
        </w:rPr>
        <w:t>Evolution</w:t>
      </w:r>
      <w:r>
        <w:rPr>
          <w:sz w:val="28"/>
          <w:szCs w:val="28"/>
        </w:rPr>
        <w:t>/Graphic Novel</w:t>
      </w:r>
    </w:p>
    <w:p w:rsidR="002B1F6D" w:rsidRDefault="002B1F6D" w:rsidP="002B1F6D">
      <w:pPr>
        <w:pStyle w:val="NoSpacing"/>
        <w:rPr>
          <w:sz w:val="28"/>
          <w:szCs w:val="28"/>
        </w:rPr>
      </w:pPr>
    </w:p>
    <w:p w:rsidR="002B1F6D" w:rsidRDefault="002B1F6D" w:rsidP="002B1F6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Targets:</w:t>
      </w:r>
    </w:p>
    <w:p w:rsidR="002B1F6D" w:rsidRPr="00C36919" w:rsidRDefault="002B1F6D" w:rsidP="002B1F6D">
      <w:pPr>
        <w:pStyle w:val="NoSpacing"/>
        <w:rPr>
          <w:sz w:val="24"/>
          <w:szCs w:val="24"/>
        </w:rPr>
      </w:pPr>
      <w:r w:rsidRPr="00C36919">
        <w:rPr>
          <w:sz w:val="24"/>
          <w:szCs w:val="24"/>
        </w:rPr>
        <w:t>RL 1:  Cite strong and thorough textual evidence to support analysis.</w:t>
      </w:r>
    </w:p>
    <w:p w:rsidR="002B1F6D" w:rsidRPr="00C36919" w:rsidRDefault="002B1F6D" w:rsidP="002B1F6D">
      <w:pPr>
        <w:pStyle w:val="NoSpacing"/>
        <w:rPr>
          <w:sz w:val="24"/>
          <w:szCs w:val="24"/>
        </w:rPr>
      </w:pPr>
      <w:r w:rsidRPr="00C36919">
        <w:rPr>
          <w:sz w:val="24"/>
          <w:szCs w:val="24"/>
        </w:rPr>
        <w:t>RL 2:  Provide an analysis of how a central idea emerges and is shaped and refined by specific details over the course of a text.</w:t>
      </w:r>
    </w:p>
    <w:p w:rsidR="002B1F6D" w:rsidRPr="00C36919" w:rsidRDefault="002B1F6D" w:rsidP="002B1F6D">
      <w:pPr>
        <w:pStyle w:val="NoSpacing"/>
        <w:rPr>
          <w:sz w:val="24"/>
          <w:szCs w:val="24"/>
        </w:rPr>
      </w:pPr>
      <w:r w:rsidRPr="00C36919">
        <w:rPr>
          <w:sz w:val="24"/>
          <w:szCs w:val="24"/>
        </w:rPr>
        <w:t>RL 5:  Analyze how an author’s choices concerning how to structure text, order events within it, and manipulate time, create such effects as mystery, tension, or surprise.</w:t>
      </w:r>
    </w:p>
    <w:p w:rsidR="002B1F6D" w:rsidRDefault="002B1F6D" w:rsidP="002B1F6D">
      <w:pPr>
        <w:pStyle w:val="NoSpacing"/>
        <w:rPr>
          <w:sz w:val="28"/>
          <w:szCs w:val="28"/>
        </w:rPr>
      </w:pPr>
    </w:p>
    <w:p w:rsidR="00C36919" w:rsidRDefault="00C36919" w:rsidP="002B1F6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Lesson Plan Overview:  Students will read and analyze the features of the graphic novel </w:t>
      </w:r>
      <w:r>
        <w:rPr>
          <w:i/>
          <w:sz w:val="28"/>
          <w:szCs w:val="28"/>
        </w:rPr>
        <w:t>Evolution</w:t>
      </w:r>
      <w:r>
        <w:rPr>
          <w:sz w:val="28"/>
          <w:szCs w:val="28"/>
        </w:rPr>
        <w:t>.  They will then apply these features to produce a graphic representation of a short story from the literature book.</w:t>
      </w:r>
    </w:p>
    <w:p w:rsidR="00C36919" w:rsidRDefault="00C36919" w:rsidP="002B1F6D">
      <w:pPr>
        <w:pStyle w:val="NoSpacing"/>
        <w:rPr>
          <w:sz w:val="28"/>
          <w:szCs w:val="28"/>
        </w:rPr>
      </w:pPr>
    </w:p>
    <w:p w:rsidR="00C36919" w:rsidRDefault="00C36919" w:rsidP="002B1F6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Step 1:  Students have read and discussed the novel </w:t>
      </w:r>
      <w:r>
        <w:rPr>
          <w:i/>
          <w:sz w:val="28"/>
          <w:szCs w:val="28"/>
        </w:rPr>
        <w:t>Evolution</w:t>
      </w:r>
      <w:r>
        <w:rPr>
          <w:sz w:val="28"/>
          <w:szCs w:val="28"/>
        </w:rPr>
        <w:t xml:space="preserve"> as part of an interdisciplinary unit with science.</w:t>
      </w:r>
    </w:p>
    <w:p w:rsidR="00C36919" w:rsidRDefault="00C36919" w:rsidP="002B1F6D">
      <w:pPr>
        <w:pStyle w:val="NoSpacing"/>
        <w:rPr>
          <w:sz w:val="28"/>
          <w:szCs w:val="28"/>
        </w:rPr>
      </w:pPr>
    </w:p>
    <w:p w:rsidR="00C36919" w:rsidRDefault="00C36919" w:rsidP="002B1F6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Step 2:  Distribute the following chart to students, and discuss each feature of a graphic novel.</w:t>
      </w:r>
    </w:p>
    <w:p w:rsidR="002B1F6D" w:rsidRPr="00C36919" w:rsidRDefault="00C36919" w:rsidP="002B1F6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3288"/>
        <w:gridCol w:w="3288"/>
        <w:gridCol w:w="3288"/>
      </w:tblGrid>
      <w:tr w:rsidR="00C36919" w:rsidRPr="009549EC" w:rsidTr="00C36919">
        <w:tc>
          <w:tcPr>
            <w:tcW w:w="3288" w:type="dxa"/>
          </w:tcPr>
          <w:p w:rsidR="00C36919" w:rsidRPr="009549EC" w:rsidRDefault="00C36919" w:rsidP="00C36919">
            <w:pPr>
              <w:jc w:val="center"/>
              <w:rPr>
                <w:sz w:val="24"/>
                <w:szCs w:val="24"/>
              </w:rPr>
            </w:pPr>
            <w:r w:rsidRPr="009549EC">
              <w:rPr>
                <w:sz w:val="24"/>
                <w:szCs w:val="24"/>
              </w:rPr>
              <w:t>Feature</w:t>
            </w:r>
          </w:p>
        </w:tc>
        <w:tc>
          <w:tcPr>
            <w:tcW w:w="3288" w:type="dxa"/>
          </w:tcPr>
          <w:p w:rsidR="00C36919" w:rsidRPr="009549EC" w:rsidRDefault="00C36919" w:rsidP="00C36919">
            <w:pPr>
              <w:jc w:val="center"/>
              <w:rPr>
                <w:sz w:val="24"/>
                <w:szCs w:val="24"/>
              </w:rPr>
            </w:pPr>
            <w:r w:rsidRPr="009549EC">
              <w:rPr>
                <w:sz w:val="24"/>
                <w:szCs w:val="24"/>
              </w:rPr>
              <w:t>Page</w:t>
            </w:r>
          </w:p>
        </w:tc>
        <w:tc>
          <w:tcPr>
            <w:tcW w:w="3288" w:type="dxa"/>
          </w:tcPr>
          <w:p w:rsidR="00C36919" w:rsidRPr="009549EC" w:rsidRDefault="00C36919" w:rsidP="00C36919">
            <w:pPr>
              <w:jc w:val="center"/>
              <w:rPr>
                <w:sz w:val="24"/>
                <w:szCs w:val="24"/>
              </w:rPr>
            </w:pPr>
            <w:r w:rsidRPr="009549EC">
              <w:rPr>
                <w:sz w:val="24"/>
                <w:szCs w:val="24"/>
              </w:rPr>
              <w:t>Description</w:t>
            </w:r>
          </w:p>
        </w:tc>
      </w:tr>
      <w:tr w:rsidR="00C36919" w:rsidRPr="009549EC" w:rsidTr="00C36919">
        <w:tc>
          <w:tcPr>
            <w:tcW w:w="3288" w:type="dxa"/>
          </w:tcPr>
          <w:p w:rsidR="00C36919" w:rsidRPr="009549EC" w:rsidRDefault="00C36919">
            <w:pPr>
              <w:rPr>
                <w:sz w:val="24"/>
                <w:szCs w:val="24"/>
              </w:rPr>
            </w:pPr>
          </w:p>
          <w:p w:rsidR="009549EC" w:rsidRPr="009549EC" w:rsidRDefault="009549EC" w:rsidP="009549EC">
            <w:pPr>
              <w:rPr>
                <w:sz w:val="24"/>
                <w:szCs w:val="24"/>
              </w:rPr>
            </w:pPr>
            <w:r w:rsidRPr="009549EC">
              <w:rPr>
                <w:sz w:val="24"/>
                <w:szCs w:val="24"/>
              </w:rPr>
              <w:t>Panels</w:t>
            </w:r>
          </w:p>
          <w:p w:rsidR="00C36919" w:rsidRPr="009549EC" w:rsidRDefault="00C36919" w:rsidP="009549EC">
            <w:pPr>
              <w:jc w:val="center"/>
              <w:rPr>
                <w:sz w:val="24"/>
                <w:szCs w:val="24"/>
              </w:rPr>
            </w:pPr>
          </w:p>
          <w:p w:rsidR="00C36919" w:rsidRPr="009549EC" w:rsidRDefault="00C36919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C36919" w:rsidRPr="009549EC" w:rsidRDefault="00C36919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C36919" w:rsidRPr="009549EC" w:rsidRDefault="009549EC">
            <w:pPr>
              <w:rPr>
                <w:sz w:val="24"/>
                <w:szCs w:val="24"/>
              </w:rPr>
            </w:pPr>
            <w:r w:rsidRPr="009549EC">
              <w:rPr>
                <w:sz w:val="24"/>
                <w:szCs w:val="24"/>
              </w:rPr>
              <w:t>Large boxes that serve as the story board.  Each panel contributes to the movement of the plot.</w:t>
            </w:r>
          </w:p>
        </w:tc>
      </w:tr>
      <w:tr w:rsidR="00C36919" w:rsidRPr="009549EC" w:rsidTr="00C36919">
        <w:tc>
          <w:tcPr>
            <w:tcW w:w="3288" w:type="dxa"/>
          </w:tcPr>
          <w:p w:rsidR="00C36919" w:rsidRPr="009549EC" w:rsidRDefault="00C36919">
            <w:pPr>
              <w:rPr>
                <w:sz w:val="24"/>
                <w:szCs w:val="24"/>
              </w:rPr>
            </w:pPr>
          </w:p>
          <w:p w:rsidR="009549EC" w:rsidRPr="009549EC" w:rsidRDefault="009549EC" w:rsidP="009549EC">
            <w:pPr>
              <w:rPr>
                <w:sz w:val="24"/>
                <w:szCs w:val="24"/>
              </w:rPr>
            </w:pPr>
            <w:r w:rsidRPr="009549EC">
              <w:rPr>
                <w:sz w:val="24"/>
                <w:szCs w:val="24"/>
              </w:rPr>
              <w:t>Speech bubble or balloon</w:t>
            </w:r>
          </w:p>
          <w:p w:rsidR="00C36919" w:rsidRPr="009549EC" w:rsidRDefault="00C36919">
            <w:pPr>
              <w:rPr>
                <w:sz w:val="24"/>
                <w:szCs w:val="24"/>
              </w:rPr>
            </w:pPr>
          </w:p>
          <w:p w:rsidR="00C36919" w:rsidRPr="009549EC" w:rsidRDefault="00C36919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C36919" w:rsidRPr="009549EC" w:rsidRDefault="00C36919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9549EC" w:rsidRPr="009549EC" w:rsidRDefault="009549EC" w:rsidP="009549EC">
            <w:pPr>
              <w:rPr>
                <w:sz w:val="24"/>
                <w:szCs w:val="24"/>
              </w:rPr>
            </w:pPr>
            <w:r w:rsidRPr="009549EC">
              <w:rPr>
                <w:sz w:val="24"/>
                <w:szCs w:val="24"/>
              </w:rPr>
              <w:t xml:space="preserve">This shows the </w:t>
            </w:r>
            <w:r w:rsidRPr="009549EC">
              <w:rPr>
                <w:i/>
                <w:sz w:val="24"/>
                <w:szCs w:val="24"/>
              </w:rPr>
              <w:t>spoken</w:t>
            </w:r>
            <w:r w:rsidRPr="009549EC">
              <w:rPr>
                <w:sz w:val="24"/>
                <w:szCs w:val="24"/>
              </w:rPr>
              <w:t xml:space="preserve"> </w:t>
            </w:r>
            <w:r w:rsidRPr="009549EC">
              <w:rPr>
                <w:i/>
                <w:sz w:val="24"/>
                <w:szCs w:val="24"/>
              </w:rPr>
              <w:t>words</w:t>
            </w:r>
            <w:r w:rsidRPr="009549EC">
              <w:rPr>
                <w:sz w:val="24"/>
                <w:szCs w:val="24"/>
              </w:rPr>
              <w:t xml:space="preserve"> the characters are saying.</w:t>
            </w:r>
          </w:p>
          <w:p w:rsidR="00C36919" w:rsidRPr="009549EC" w:rsidRDefault="00C36919">
            <w:pPr>
              <w:rPr>
                <w:sz w:val="24"/>
                <w:szCs w:val="24"/>
              </w:rPr>
            </w:pPr>
          </w:p>
        </w:tc>
      </w:tr>
      <w:tr w:rsidR="00C36919" w:rsidRPr="009549EC" w:rsidTr="00C36919">
        <w:tc>
          <w:tcPr>
            <w:tcW w:w="3288" w:type="dxa"/>
          </w:tcPr>
          <w:p w:rsidR="00C36919" w:rsidRPr="009549EC" w:rsidRDefault="00C36919">
            <w:pPr>
              <w:rPr>
                <w:sz w:val="24"/>
                <w:szCs w:val="24"/>
              </w:rPr>
            </w:pPr>
          </w:p>
          <w:p w:rsidR="009549EC" w:rsidRPr="009549EC" w:rsidRDefault="009549EC" w:rsidP="009549EC">
            <w:pPr>
              <w:rPr>
                <w:sz w:val="24"/>
                <w:szCs w:val="24"/>
              </w:rPr>
            </w:pPr>
            <w:r w:rsidRPr="009549EC">
              <w:rPr>
                <w:sz w:val="24"/>
                <w:szCs w:val="24"/>
              </w:rPr>
              <w:t>Thought bubble or balloon</w:t>
            </w:r>
          </w:p>
          <w:p w:rsidR="00C36919" w:rsidRPr="009549EC" w:rsidRDefault="00C36919">
            <w:pPr>
              <w:rPr>
                <w:sz w:val="24"/>
                <w:szCs w:val="24"/>
              </w:rPr>
            </w:pPr>
          </w:p>
          <w:p w:rsidR="009549EC" w:rsidRPr="009549EC" w:rsidRDefault="009549EC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C36919" w:rsidRPr="009549EC" w:rsidRDefault="00C36919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9549EC" w:rsidRPr="009549EC" w:rsidRDefault="009549EC" w:rsidP="009549EC">
            <w:pPr>
              <w:rPr>
                <w:sz w:val="24"/>
                <w:szCs w:val="24"/>
              </w:rPr>
            </w:pPr>
            <w:r w:rsidRPr="009549EC">
              <w:rPr>
                <w:sz w:val="24"/>
                <w:szCs w:val="24"/>
              </w:rPr>
              <w:t xml:space="preserve">This shows the </w:t>
            </w:r>
            <w:r w:rsidRPr="009549EC">
              <w:rPr>
                <w:i/>
                <w:sz w:val="24"/>
                <w:szCs w:val="24"/>
              </w:rPr>
              <w:t>silent thoughts</w:t>
            </w:r>
            <w:r w:rsidRPr="009549EC">
              <w:rPr>
                <w:sz w:val="24"/>
                <w:szCs w:val="24"/>
              </w:rPr>
              <w:t xml:space="preserve"> the characters are thinking.</w:t>
            </w:r>
          </w:p>
          <w:p w:rsidR="00C36919" w:rsidRPr="009549EC" w:rsidRDefault="00C36919" w:rsidP="007A39F1">
            <w:pPr>
              <w:rPr>
                <w:sz w:val="24"/>
                <w:szCs w:val="24"/>
              </w:rPr>
            </w:pPr>
          </w:p>
        </w:tc>
      </w:tr>
      <w:tr w:rsidR="00C36919" w:rsidRPr="009549EC" w:rsidTr="00C36919">
        <w:tc>
          <w:tcPr>
            <w:tcW w:w="3288" w:type="dxa"/>
          </w:tcPr>
          <w:p w:rsidR="00C36919" w:rsidRPr="009549EC" w:rsidRDefault="00C36919">
            <w:pPr>
              <w:rPr>
                <w:sz w:val="24"/>
                <w:szCs w:val="24"/>
              </w:rPr>
            </w:pPr>
          </w:p>
          <w:p w:rsidR="009549EC" w:rsidRPr="009549EC" w:rsidRDefault="009549EC" w:rsidP="009549EC">
            <w:pPr>
              <w:rPr>
                <w:sz w:val="24"/>
                <w:szCs w:val="24"/>
              </w:rPr>
            </w:pPr>
            <w:r w:rsidRPr="009549EC">
              <w:rPr>
                <w:sz w:val="24"/>
                <w:szCs w:val="24"/>
              </w:rPr>
              <w:t>Captions</w:t>
            </w:r>
          </w:p>
          <w:p w:rsidR="00C36919" w:rsidRPr="009549EC" w:rsidRDefault="00C36919">
            <w:pPr>
              <w:rPr>
                <w:sz w:val="24"/>
                <w:szCs w:val="24"/>
              </w:rPr>
            </w:pPr>
          </w:p>
          <w:p w:rsidR="00C36919" w:rsidRPr="009549EC" w:rsidRDefault="00C36919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C36919" w:rsidRPr="009549EC" w:rsidRDefault="00C36919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9549EC" w:rsidRPr="009549EC" w:rsidRDefault="009549EC" w:rsidP="009549EC">
            <w:pPr>
              <w:rPr>
                <w:sz w:val="24"/>
                <w:szCs w:val="24"/>
              </w:rPr>
            </w:pPr>
            <w:r w:rsidRPr="009549EC">
              <w:rPr>
                <w:sz w:val="24"/>
                <w:szCs w:val="24"/>
              </w:rPr>
              <w:t>Blocks of descriptive text contained within square or rectangular boxes.</w:t>
            </w:r>
          </w:p>
          <w:p w:rsidR="00C36919" w:rsidRPr="009549EC" w:rsidRDefault="00C36919">
            <w:pPr>
              <w:rPr>
                <w:sz w:val="24"/>
                <w:szCs w:val="24"/>
              </w:rPr>
            </w:pPr>
          </w:p>
        </w:tc>
      </w:tr>
      <w:tr w:rsidR="00C36919" w:rsidRPr="009549EC" w:rsidTr="00C36919">
        <w:tc>
          <w:tcPr>
            <w:tcW w:w="3288" w:type="dxa"/>
          </w:tcPr>
          <w:p w:rsidR="00C36919" w:rsidRPr="009549EC" w:rsidRDefault="00C36919">
            <w:pPr>
              <w:rPr>
                <w:sz w:val="24"/>
                <w:szCs w:val="24"/>
              </w:rPr>
            </w:pPr>
          </w:p>
          <w:p w:rsidR="00C36919" w:rsidRPr="009549EC" w:rsidRDefault="00C36919">
            <w:pPr>
              <w:rPr>
                <w:sz w:val="24"/>
                <w:szCs w:val="24"/>
              </w:rPr>
            </w:pPr>
            <w:r w:rsidRPr="009549EC">
              <w:rPr>
                <w:sz w:val="24"/>
                <w:szCs w:val="24"/>
              </w:rPr>
              <w:t>Sound Effects</w:t>
            </w:r>
          </w:p>
          <w:p w:rsidR="00C36919" w:rsidRDefault="00C36919">
            <w:pPr>
              <w:rPr>
                <w:sz w:val="24"/>
                <w:szCs w:val="24"/>
              </w:rPr>
            </w:pPr>
          </w:p>
          <w:p w:rsidR="009549EC" w:rsidRPr="009549EC" w:rsidRDefault="009549EC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C36919" w:rsidRPr="009549EC" w:rsidRDefault="00C36919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C36919" w:rsidRPr="009549EC" w:rsidRDefault="00954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Onomatopoeia representing sounds taking place.</w:t>
            </w:r>
          </w:p>
        </w:tc>
      </w:tr>
      <w:tr w:rsidR="00C36919" w:rsidRPr="009549EC" w:rsidTr="00C36919">
        <w:tc>
          <w:tcPr>
            <w:tcW w:w="3288" w:type="dxa"/>
          </w:tcPr>
          <w:p w:rsidR="00C36919" w:rsidRPr="009549EC" w:rsidRDefault="00C36919">
            <w:pPr>
              <w:rPr>
                <w:sz w:val="24"/>
                <w:szCs w:val="24"/>
              </w:rPr>
            </w:pPr>
          </w:p>
          <w:p w:rsidR="00C36919" w:rsidRDefault="00C36919">
            <w:pPr>
              <w:rPr>
                <w:sz w:val="24"/>
                <w:szCs w:val="24"/>
              </w:rPr>
            </w:pPr>
            <w:r w:rsidRPr="009549EC">
              <w:rPr>
                <w:sz w:val="24"/>
                <w:szCs w:val="24"/>
              </w:rPr>
              <w:t>Side Notes</w:t>
            </w:r>
          </w:p>
          <w:p w:rsidR="009549EC" w:rsidRPr="009549EC" w:rsidRDefault="009549EC">
            <w:pPr>
              <w:rPr>
                <w:sz w:val="24"/>
                <w:szCs w:val="24"/>
              </w:rPr>
            </w:pPr>
          </w:p>
          <w:p w:rsidR="00C36919" w:rsidRPr="009549EC" w:rsidRDefault="00C36919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C36919" w:rsidRPr="009549EC" w:rsidRDefault="00C36919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C36919" w:rsidRPr="009549EC" w:rsidRDefault="00954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Panels or captions that give additional information or are used to clarify elements of the text.</w:t>
            </w:r>
          </w:p>
        </w:tc>
      </w:tr>
    </w:tbl>
    <w:p w:rsidR="002B1F6D" w:rsidRDefault="009549E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Step 3:  </w:t>
      </w:r>
      <w:r w:rsidR="00480DDC">
        <w:rPr>
          <w:sz w:val="28"/>
          <w:szCs w:val="28"/>
        </w:rPr>
        <w:t xml:space="preserve">In small groups, students will find an example of each text feature as it appears in </w:t>
      </w:r>
      <w:r w:rsidR="00480DDC">
        <w:rPr>
          <w:i/>
          <w:sz w:val="28"/>
          <w:szCs w:val="28"/>
        </w:rPr>
        <w:t>Evolution</w:t>
      </w:r>
      <w:r w:rsidR="00480DDC">
        <w:rPr>
          <w:sz w:val="28"/>
          <w:szCs w:val="28"/>
        </w:rPr>
        <w:t xml:space="preserve">.  They will fill in their charts with the page number of the text feature.  Groups must be prepared to show </w:t>
      </w:r>
      <w:r w:rsidR="00D67F76">
        <w:rPr>
          <w:sz w:val="28"/>
          <w:szCs w:val="28"/>
        </w:rPr>
        <w:t>the features to class</w:t>
      </w:r>
      <w:r w:rsidR="00480DDC">
        <w:rPr>
          <w:sz w:val="28"/>
          <w:szCs w:val="28"/>
        </w:rPr>
        <w:t>mates and be able to explain the text feature</w:t>
      </w:r>
      <w:r w:rsidR="00D67F76">
        <w:rPr>
          <w:sz w:val="28"/>
          <w:szCs w:val="28"/>
        </w:rPr>
        <w:t>s</w:t>
      </w:r>
      <w:r w:rsidR="00480DDC">
        <w:rPr>
          <w:sz w:val="28"/>
          <w:szCs w:val="28"/>
        </w:rPr>
        <w:t xml:space="preserve"> to their peers.</w:t>
      </w:r>
    </w:p>
    <w:p w:rsidR="00480DDC" w:rsidRDefault="00480DDC">
      <w:pPr>
        <w:rPr>
          <w:sz w:val="28"/>
          <w:szCs w:val="28"/>
        </w:rPr>
      </w:pPr>
      <w:r>
        <w:rPr>
          <w:sz w:val="28"/>
          <w:szCs w:val="28"/>
        </w:rPr>
        <w:t xml:space="preserve">Step 4:  Students will read or have read </w:t>
      </w:r>
      <w:r w:rsidR="00D67F76">
        <w:rPr>
          <w:sz w:val="28"/>
          <w:szCs w:val="28"/>
        </w:rPr>
        <w:t xml:space="preserve">the short story </w:t>
      </w:r>
      <w:r>
        <w:rPr>
          <w:sz w:val="28"/>
          <w:szCs w:val="28"/>
        </w:rPr>
        <w:t>“The Sniper” from the 9</w:t>
      </w:r>
      <w:r w:rsidRPr="00480DDC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literature book.</w:t>
      </w:r>
    </w:p>
    <w:p w:rsidR="00480DDC" w:rsidRDefault="00480DDC">
      <w:pPr>
        <w:rPr>
          <w:sz w:val="28"/>
          <w:szCs w:val="28"/>
        </w:rPr>
      </w:pPr>
      <w:r>
        <w:rPr>
          <w:sz w:val="28"/>
          <w:szCs w:val="28"/>
        </w:rPr>
        <w:t>Step 5:  Working in groups of 3, students will create a graphic novel strip to represent the plot of the story.</w:t>
      </w:r>
    </w:p>
    <w:p w:rsidR="00480DDC" w:rsidRDefault="00D67F76">
      <w:pPr>
        <w:rPr>
          <w:sz w:val="28"/>
          <w:szCs w:val="28"/>
        </w:rPr>
      </w:pPr>
      <w:r>
        <w:rPr>
          <w:sz w:val="28"/>
          <w:szCs w:val="28"/>
        </w:rPr>
        <w:t>1.  Reflect on “The Sniper.”</w:t>
      </w:r>
    </w:p>
    <w:p w:rsidR="00480DDC" w:rsidRDefault="00480DDC" w:rsidP="00480DDC">
      <w:pPr>
        <w:rPr>
          <w:sz w:val="28"/>
          <w:szCs w:val="28"/>
        </w:rPr>
      </w:pPr>
      <w:r>
        <w:rPr>
          <w:sz w:val="28"/>
          <w:szCs w:val="28"/>
        </w:rPr>
        <w:t xml:space="preserve">2.  Plan out your </w:t>
      </w:r>
      <w:r w:rsidR="00D67F76">
        <w:rPr>
          <w:sz w:val="28"/>
          <w:szCs w:val="28"/>
        </w:rPr>
        <w:t xml:space="preserve">storyboard </w:t>
      </w:r>
      <w:r>
        <w:rPr>
          <w:sz w:val="28"/>
          <w:szCs w:val="28"/>
        </w:rPr>
        <w:t>panels using a slopp</w:t>
      </w:r>
      <w:r w:rsidR="00D67F76">
        <w:rPr>
          <w:sz w:val="28"/>
          <w:szCs w:val="28"/>
        </w:rPr>
        <w:t>y copy.  Addressing the following elements</w:t>
      </w:r>
      <w:r>
        <w:rPr>
          <w:sz w:val="28"/>
          <w:szCs w:val="28"/>
        </w:rPr>
        <w:t xml:space="preserve"> will help you pla</w:t>
      </w:r>
      <w:r w:rsidR="00D67F76">
        <w:rPr>
          <w:sz w:val="28"/>
          <w:szCs w:val="28"/>
        </w:rPr>
        <w:t>n.</w:t>
      </w:r>
    </w:p>
    <w:p w:rsidR="00D67F76" w:rsidRPr="00D67F76" w:rsidRDefault="00D67F76" w:rsidP="00D67F76">
      <w:pPr>
        <w:pStyle w:val="NoSpacing"/>
        <w:rPr>
          <w:sz w:val="24"/>
          <w:szCs w:val="24"/>
        </w:rPr>
      </w:pPr>
      <w:r w:rsidRPr="00D67F76">
        <w:rPr>
          <w:sz w:val="24"/>
          <w:szCs w:val="24"/>
        </w:rPr>
        <w:t>a. setting</w:t>
      </w:r>
    </w:p>
    <w:p w:rsidR="00D67F76" w:rsidRPr="00D67F76" w:rsidRDefault="00D67F76" w:rsidP="00D67F76">
      <w:pPr>
        <w:pStyle w:val="NoSpacing"/>
        <w:rPr>
          <w:sz w:val="24"/>
          <w:szCs w:val="24"/>
        </w:rPr>
      </w:pPr>
      <w:r w:rsidRPr="00D67F76">
        <w:rPr>
          <w:sz w:val="24"/>
          <w:szCs w:val="24"/>
        </w:rPr>
        <w:t>b. protagonist</w:t>
      </w:r>
    </w:p>
    <w:p w:rsidR="00D67F76" w:rsidRPr="00D67F76" w:rsidRDefault="00D67F76" w:rsidP="00D67F76">
      <w:pPr>
        <w:pStyle w:val="NoSpacing"/>
        <w:rPr>
          <w:sz w:val="24"/>
          <w:szCs w:val="24"/>
        </w:rPr>
      </w:pPr>
      <w:r w:rsidRPr="00D67F76">
        <w:rPr>
          <w:sz w:val="24"/>
          <w:szCs w:val="24"/>
        </w:rPr>
        <w:t>c. antagonist/rising action</w:t>
      </w:r>
    </w:p>
    <w:p w:rsidR="00D67F76" w:rsidRPr="00D67F76" w:rsidRDefault="00D67F76" w:rsidP="00D67F76">
      <w:pPr>
        <w:pStyle w:val="NoSpacing"/>
        <w:rPr>
          <w:sz w:val="24"/>
          <w:szCs w:val="24"/>
        </w:rPr>
      </w:pPr>
      <w:r w:rsidRPr="00D67F76">
        <w:rPr>
          <w:sz w:val="24"/>
          <w:szCs w:val="24"/>
        </w:rPr>
        <w:t>d. conflict</w:t>
      </w:r>
    </w:p>
    <w:p w:rsidR="00D67F76" w:rsidRPr="00D67F76" w:rsidRDefault="00D67F76" w:rsidP="00D67F76">
      <w:pPr>
        <w:pStyle w:val="NoSpacing"/>
        <w:rPr>
          <w:sz w:val="24"/>
          <w:szCs w:val="24"/>
        </w:rPr>
      </w:pPr>
      <w:r w:rsidRPr="00D67F76">
        <w:rPr>
          <w:sz w:val="24"/>
          <w:szCs w:val="24"/>
        </w:rPr>
        <w:t>e. climax</w:t>
      </w:r>
    </w:p>
    <w:p w:rsidR="00D67F76" w:rsidRPr="00D67F76" w:rsidRDefault="00D67F76" w:rsidP="00D67F76">
      <w:pPr>
        <w:pStyle w:val="NoSpacing"/>
        <w:rPr>
          <w:sz w:val="24"/>
          <w:szCs w:val="24"/>
        </w:rPr>
      </w:pPr>
      <w:r w:rsidRPr="00D67F76">
        <w:rPr>
          <w:sz w:val="24"/>
          <w:szCs w:val="24"/>
        </w:rPr>
        <w:t>f. resolution</w:t>
      </w:r>
    </w:p>
    <w:p w:rsidR="00D67F76" w:rsidRPr="00D67F76" w:rsidRDefault="00D67F76" w:rsidP="00D67F76">
      <w:pPr>
        <w:pStyle w:val="NoSpacing"/>
        <w:rPr>
          <w:sz w:val="28"/>
          <w:szCs w:val="28"/>
        </w:rPr>
      </w:pPr>
    </w:p>
    <w:p w:rsidR="00480DDC" w:rsidRDefault="00480DDC" w:rsidP="00480DDC">
      <w:pPr>
        <w:rPr>
          <w:sz w:val="28"/>
          <w:szCs w:val="28"/>
        </w:rPr>
      </w:pPr>
      <w:r>
        <w:rPr>
          <w:sz w:val="28"/>
          <w:szCs w:val="28"/>
        </w:rPr>
        <w:t>You must create at least 6-12</w:t>
      </w:r>
      <w:r w:rsidR="00D67F76">
        <w:rPr>
          <w:sz w:val="28"/>
          <w:szCs w:val="28"/>
        </w:rPr>
        <w:t xml:space="preserve"> panels.  Your product must contain each of the features discussed in the text feature chart.</w:t>
      </w:r>
    </w:p>
    <w:p w:rsidR="00D67F76" w:rsidRDefault="00D67F76" w:rsidP="00480DDC">
      <w:pPr>
        <w:rPr>
          <w:sz w:val="28"/>
          <w:szCs w:val="28"/>
        </w:rPr>
      </w:pPr>
      <w:r>
        <w:rPr>
          <w:sz w:val="28"/>
          <w:szCs w:val="28"/>
        </w:rPr>
        <w:t>3.  Divide tasks among your group members.  What panels will each person design?  What text feature will each person’s panels reflect?</w:t>
      </w:r>
    </w:p>
    <w:p w:rsidR="00D67F76" w:rsidRDefault="00D67F76" w:rsidP="00480DDC">
      <w:pPr>
        <w:rPr>
          <w:sz w:val="28"/>
          <w:szCs w:val="28"/>
        </w:rPr>
      </w:pPr>
      <w:r>
        <w:rPr>
          <w:sz w:val="28"/>
          <w:szCs w:val="28"/>
        </w:rPr>
        <w:t>4.  Design Panels</w:t>
      </w:r>
    </w:p>
    <w:p w:rsidR="00D67F76" w:rsidRDefault="00D67F76" w:rsidP="00480DDC">
      <w:pPr>
        <w:rPr>
          <w:sz w:val="28"/>
          <w:szCs w:val="28"/>
        </w:rPr>
      </w:pPr>
      <w:r>
        <w:rPr>
          <w:sz w:val="28"/>
          <w:szCs w:val="28"/>
        </w:rPr>
        <w:t>5.  Put the panels together in order</w:t>
      </w:r>
    </w:p>
    <w:p w:rsidR="00D67F76" w:rsidRDefault="00D67F76" w:rsidP="00480DDC">
      <w:pPr>
        <w:rPr>
          <w:sz w:val="28"/>
          <w:szCs w:val="28"/>
        </w:rPr>
      </w:pPr>
      <w:r>
        <w:rPr>
          <w:sz w:val="28"/>
          <w:szCs w:val="28"/>
        </w:rPr>
        <w:t>6.  Present your story to the class.  Point out the text features as you go.</w:t>
      </w:r>
    </w:p>
    <w:p w:rsidR="00441124" w:rsidRDefault="00441124" w:rsidP="00480DDC">
      <w:pPr>
        <w:rPr>
          <w:sz w:val="28"/>
          <w:szCs w:val="28"/>
        </w:rPr>
      </w:pPr>
    </w:p>
    <w:p w:rsidR="00441124" w:rsidRDefault="00441124" w:rsidP="00480DDC">
      <w:pPr>
        <w:rPr>
          <w:sz w:val="28"/>
          <w:szCs w:val="28"/>
        </w:rPr>
      </w:pPr>
    </w:p>
    <w:p w:rsidR="00441124" w:rsidRDefault="00441124" w:rsidP="00480DDC">
      <w:pPr>
        <w:rPr>
          <w:sz w:val="28"/>
          <w:szCs w:val="28"/>
        </w:rPr>
      </w:pPr>
    </w:p>
    <w:p w:rsidR="00441124" w:rsidRDefault="00441124" w:rsidP="00480DDC">
      <w:pPr>
        <w:rPr>
          <w:sz w:val="28"/>
          <w:szCs w:val="28"/>
        </w:rPr>
      </w:pPr>
    </w:p>
    <w:p w:rsidR="00441124" w:rsidRDefault="00441124" w:rsidP="00480DDC">
      <w:pPr>
        <w:rPr>
          <w:sz w:val="28"/>
          <w:szCs w:val="28"/>
        </w:rPr>
      </w:pPr>
    </w:p>
    <w:p w:rsidR="00441124" w:rsidRDefault="00441124" w:rsidP="00480DDC">
      <w:pPr>
        <w:rPr>
          <w:sz w:val="28"/>
          <w:szCs w:val="28"/>
        </w:rPr>
      </w:pPr>
    </w:p>
    <w:p w:rsidR="00441124" w:rsidRDefault="00441124" w:rsidP="00441124">
      <w:pPr>
        <w:jc w:val="center"/>
        <w:rPr>
          <w:sz w:val="28"/>
          <w:szCs w:val="28"/>
        </w:rPr>
      </w:pPr>
      <w:r>
        <w:rPr>
          <w:sz w:val="28"/>
          <w:szCs w:val="28"/>
        </w:rPr>
        <w:t>Rubric</w:t>
      </w:r>
    </w:p>
    <w:tbl>
      <w:tblPr>
        <w:tblStyle w:val="TableGrid"/>
        <w:tblW w:w="0" w:type="auto"/>
        <w:tblLook w:val="04A0"/>
      </w:tblPr>
      <w:tblGrid>
        <w:gridCol w:w="558"/>
        <w:gridCol w:w="9594"/>
      </w:tblGrid>
      <w:tr w:rsidR="00C830A0" w:rsidTr="00C830A0">
        <w:tc>
          <w:tcPr>
            <w:tcW w:w="558" w:type="dxa"/>
          </w:tcPr>
          <w:p w:rsidR="00C830A0" w:rsidRDefault="00C830A0" w:rsidP="00C830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9594" w:type="dxa"/>
          </w:tcPr>
          <w:p w:rsidR="00C830A0" w:rsidRPr="00380B99" w:rsidRDefault="00C830A0" w:rsidP="00C83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have designed 6-12 Panels.  Panels represent the plot of the story.  Panels contain all of the features discussed in the text feature chart.  Artwork</w:t>
            </w:r>
            <w:r w:rsidR="00380B99">
              <w:rPr>
                <w:sz w:val="24"/>
                <w:szCs w:val="24"/>
              </w:rPr>
              <w:t>/text</w:t>
            </w:r>
            <w:r>
              <w:rPr>
                <w:sz w:val="24"/>
                <w:szCs w:val="24"/>
              </w:rPr>
              <w:t xml:space="preserve"> is neat and </w:t>
            </w:r>
            <w:r w:rsidR="00380B99">
              <w:rPr>
                <w:sz w:val="24"/>
                <w:szCs w:val="24"/>
              </w:rPr>
              <w:t xml:space="preserve">panels are </w:t>
            </w:r>
            <w:r w:rsidRPr="00380B99">
              <w:rPr>
                <w:i/>
                <w:sz w:val="24"/>
                <w:szCs w:val="24"/>
              </w:rPr>
              <w:t xml:space="preserve">highly </w:t>
            </w:r>
            <w:r>
              <w:rPr>
                <w:sz w:val="24"/>
                <w:szCs w:val="24"/>
              </w:rPr>
              <w:t>creative and imaginative.</w:t>
            </w:r>
          </w:p>
        </w:tc>
      </w:tr>
      <w:tr w:rsidR="00C830A0" w:rsidTr="00C830A0">
        <w:tc>
          <w:tcPr>
            <w:tcW w:w="558" w:type="dxa"/>
          </w:tcPr>
          <w:p w:rsidR="00C830A0" w:rsidRDefault="00C830A0" w:rsidP="00C830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9594" w:type="dxa"/>
          </w:tcPr>
          <w:p w:rsidR="00C830A0" w:rsidRPr="00380B99" w:rsidRDefault="00380B99" w:rsidP="00C83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have designed 6-12 Panels.  Panels represent the plot of the story.  Panels contain all or most of the features discussed in the text feature chart.  Artwork/text is fairly neat and shows some creativity and imagination.</w:t>
            </w:r>
          </w:p>
        </w:tc>
      </w:tr>
      <w:tr w:rsidR="00C830A0" w:rsidTr="00C830A0">
        <w:tc>
          <w:tcPr>
            <w:tcW w:w="558" w:type="dxa"/>
          </w:tcPr>
          <w:p w:rsidR="00C830A0" w:rsidRDefault="00C830A0" w:rsidP="00C830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9594" w:type="dxa"/>
          </w:tcPr>
          <w:p w:rsidR="00C830A0" w:rsidRDefault="00380B99" w:rsidP="00C830A0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Students have designed 6-12 Panels.  Panels, for the most part, represent the plot of the story.  Panels contain most of the features discussed in the text feature chart.  Artwork/text is fairly neat and meets the assigned goal.</w:t>
            </w:r>
          </w:p>
        </w:tc>
      </w:tr>
      <w:tr w:rsidR="00C830A0" w:rsidTr="00C830A0">
        <w:tc>
          <w:tcPr>
            <w:tcW w:w="558" w:type="dxa"/>
          </w:tcPr>
          <w:p w:rsidR="00C830A0" w:rsidRDefault="00C830A0" w:rsidP="00C830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9594" w:type="dxa"/>
          </w:tcPr>
          <w:p w:rsidR="00C830A0" w:rsidRDefault="00380B99" w:rsidP="00C830A0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Students have designed 4-12 Panels.  Panels show some gaps in storyline.  Panels contain a few of the features discussed in the text feature chart.  Artwork/text is readable and meets some of the requirements of the goal.</w:t>
            </w:r>
          </w:p>
        </w:tc>
      </w:tr>
      <w:tr w:rsidR="00C830A0" w:rsidTr="00C830A0">
        <w:tc>
          <w:tcPr>
            <w:tcW w:w="558" w:type="dxa"/>
          </w:tcPr>
          <w:p w:rsidR="00C830A0" w:rsidRDefault="00C830A0" w:rsidP="00C830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9594" w:type="dxa"/>
          </w:tcPr>
          <w:p w:rsidR="00C830A0" w:rsidRDefault="00380B99" w:rsidP="00C830A0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Students have designed 3-12 Panels.  Panels show large gaps in storyline.  Panels contain very few of the features discussed in the text feature chart.  Artwork/text is sometimes unreadable. An attempt at the assignment was made, but the final product falls short of the goal.</w:t>
            </w:r>
          </w:p>
        </w:tc>
      </w:tr>
      <w:tr w:rsidR="00C830A0" w:rsidTr="00C830A0">
        <w:tc>
          <w:tcPr>
            <w:tcW w:w="558" w:type="dxa"/>
          </w:tcPr>
          <w:p w:rsidR="00C830A0" w:rsidRDefault="00C830A0" w:rsidP="00C830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594" w:type="dxa"/>
          </w:tcPr>
          <w:p w:rsidR="00C830A0" w:rsidRPr="00380B99" w:rsidRDefault="00380B99" w:rsidP="00C830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Student(s) did not attempt or hand in the assignment.</w:t>
            </w:r>
          </w:p>
        </w:tc>
      </w:tr>
    </w:tbl>
    <w:p w:rsidR="00C830A0" w:rsidRPr="00480DDC" w:rsidRDefault="00C830A0" w:rsidP="00C830A0">
      <w:pPr>
        <w:rPr>
          <w:sz w:val="28"/>
          <w:szCs w:val="28"/>
        </w:rPr>
      </w:pPr>
    </w:p>
    <w:p w:rsidR="00480DDC" w:rsidRPr="00380B99" w:rsidRDefault="00380B99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Comments:</w:t>
      </w:r>
    </w:p>
    <w:p w:rsidR="002B1F6D" w:rsidRPr="009549EC" w:rsidRDefault="002B1F6D">
      <w:pPr>
        <w:rPr>
          <w:sz w:val="24"/>
          <w:szCs w:val="24"/>
        </w:rPr>
      </w:pPr>
    </w:p>
    <w:p w:rsidR="002B1F6D" w:rsidRPr="009549EC" w:rsidRDefault="002B1F6D">
      <w:pPr>
        <w:rPr>
          <w:sz w:val="24"/>
          <w:szCs w:val="24"/>
        </w:rPr>
      </w:pPr>
    </w:p>
    <w:p w:rsidR="002B1F6D" w:rsidRPr="009549EC" w:rsidRDefault="002B1F6D">
      <w:pPr>
        <w:rPr>
          <w:sz w:val="24"/>
          <w:szCs w:val="24"/>
        </w:rPr>
      </w:pPr>
    </w:p>
    <w:p w:rsidR="00EA70CF" w:rsidRPr="002B1F6D" w:rsidRDefault="00EA70CF">
      <w:pPr>
        <w:rPr>
          <w:sz w:val="28"/>
          <w:szCs w:val="28"/>
        </w:rPr>
      </w:pPr>
    </w:p>
    <w:sectPr w:rsidR="00EA70CF" w:rsidRPr="002B1F6D" w:rsidSect="009549EC">
      <w:pgSz w:w="12240" w:h="15840" w:code="1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A70CF"/>
    <w:rsid w:val="002B1F6D"/>
    <w:rsid w:val="00380B99"/>
    <w:rsid w:val="003D72F3"/>
    <w:rsid w:val="00441124"/>
    <w:rsid w:val="00480DDC"/>
    <w:rsid w:val="00713368"/>
    <w:rsid w:val="00770B5F"/>
    <w:rsid w:val="007A39F1"/>
    <w:rsid w:val="009549EC"/>
    <w:rsid w:val="00C36919"/>
    <w:rsid w:val="00C830A0"/>
    <w:rsid w:val="00C926A8"/>
    <w:rsid w:val="00D67F76"/>
    <w:rsid w:val="00DC0ED6"/>
    <w:rsid w:val="00E03C47"/>
    <w:rsid w:val="00EA70CF"/>
    <w:rsid w:val="00F80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7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0C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B1F6D"/>
    <w:pPr>
      <w:spacing w:after="0" w:line="240" w:lineRule="auto"/>
    </w:pPr>
  </w:style>
  <w:style w:type="table" w:styleId="TableGrid">
    <w:name w:val="Table Grid"/>
    <w:basedOn w:val="TableNormal"/>
    <w:uiPriority w:val="59"/>
    <w:rsid w:val="00C36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2013-01-26T20:36:00Z</dcterms:created>
  <dcterms:modified xsi:type="dcterms:W3CDTF">2013-01-26T20:36:00Z</dcterms:modified>
</cp:coreProperties>
</file>